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32900" w:rsidRDefault="00332900" w:rsidP="00332900"/>
    <w:p w:rsidR="00332900" w:rsidRDefault="00332900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Default="0061791A" w:rsidP="00332900">
      <w:pPr>
        <w:jc w:val="center"/>
      </w:pPr>
      <w:r>
        <w:t xml:space="preserve">от  </w:t>
      </w:r>
      <w:r w:rsidRPr="0061791A">
        <w:rPr>
          <w:u w:val="single"/>
        </w:rPr>
        <w:t>31.03.2022</w:t>
      </w:r>
      <w:r w:rsidR="00332900">
        <w:t xml:space="preserve">  № </w:t>
      </w:r>
      <w:r w:rsidRPr="0061791A">
        <w:rPr>
          <w:u w:val="single"/>
        </w:rPr>
        <w:t>1-4/1213</w:t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76332" w:rsidRDefault="00076332" w:rsidP="00332900">
      <w:pPr>
        <w:autoSpaceDE w:val="0"/>
        <w:autoSpaceDN w:val="0"/>
        <w:adjustRightInd w:val="0"/>
        <w:spacing w:line="240" w:lineRule="exact"/>
      </w:pPr>
    </w:p>
    <w:p w:rsidR="00332900" w:rsidRPr="00887F2F" w:rsidRDefault="00B6198E" w:rsidP="00125733">
      <w:pPr>
        <w:autoSpaceDE w:val="0"/>
        <w:autoSpaceDN w:val="0"/>
        <w:adjustRightInd w:val="0"/>
      </w:pPr>
      <w:r>
        <w:t>О внесении изменени</w:t>
      </w:r>
      <w:r w:rsidR="00C8470C">
        <w:t>я</w:t>
      </w:r>
      <w:r>
        <w:t xml:space="preserve"> в</w:t>
      </w:r>
      <w:r w:rsidR="00332900" w:rsidRPr="00887F2F">
        <w:t xml:space="preserve"> Положени</w:t>
      </w:r>
      <w:r>
        <w:t>е</w:t>
      </w:r>
      <w:r w:rsidR="00332900" w:rsidRPr="00887F2F">
        <w:t xml:space="preserve"> </w:t>
      </w:r>
    </w:p>
    <w:p w:rsidR="000D18F6" w:rsidRDefault="000D18F6" w:rsidP="00125733">
      <w:pPr>
        <w:autoSpaceDE w:val="0"/>
        <w:autoSpaceDN w:val="0"/>
        <w:adjustRightInd w:val="0"/>
      </w:pPr>
      <w:r w:rsidRPr="000D18F6">
        <w:t xml:space="preserve">о муниципальном жилищном контроле </w:t>
      </w:r>
    </w:p>
    <w:p w:rsidR="000D18F6" w:rsidRDefault="000D18F6" w:rsidP="00125733">
      <w:pPr>
        <w:autoSpaceDE w:val="0"/>
        <w:autoSpaceDN w:val="0"/>
        <w:adjustRightInd w:val="0"/>
      </w:pPr>
      <w:r w:rsidRPr="000D18F6">
        <w:t xml:space="preserve">на территории городского округа Домодедово </w:t>
      </w:r>
    </w:p>
    <w:p w:rsidR="00B6198E" w:rsidRDefault="000D18F6" w:rsidP="00125733">
      <w:pPr>
        <w:autoSpaceDE w:val="0"/>
        <w:autoSpaceDN w:val="0"/>
        <w:adjustRightInd w:val="0"/>
      </w:pPr>
      <w:r w:rsidRPr="000D18F6">
        <w:t>Московской области</w:t>
      </w:r>
      <w:r w:rsidR="00B6198E">
        <w:t xml:space="preserve">, утвержденное </w:t>
      </w:r>
      <w:r w:rsidR="00B6198E" w:rsidRPr="000E27E0">
        <w:t xml:space="preserve">решением </w:t>
      </w:r>
    </w:p>
    <w:p w:rsidR="00B6198E" w:rsidRDefault="00B6198E" w:rsidP="00125733">
      <w:pPr>
        <w:autoSpaceDE w:val="0"/>
        <w:autoSpaceDN w:val="0"/>
        <w:adjustRightInd w:val="0"/>
      </w:pPr>
      <w:r w:rsidRPr="000E27E0">
        <w:t>Совета депутатов городского округа Домодедово</w:t>
      </w:r>
    </w:p>
    <w:p w:rsidR="00B6198E" w:rsidRPr="00887F2F" w:rsidRDefault="00B6198E" w:rsidP="00125733">
      <w:pPr>
        <w:autoSpaceDE w:val="0"/>
        <w:autoSpaceDN w:val="0"/>
        <w:adjustRightInd w:val="0"/>
      </w:pPr>
      <w:r w:rsidRPr="000E27E0">
        <w:t xml:space="preserve">Московской области от </w:t>
      </w:r>
      <w:r>
        <w:t>29.09</w:t>
      </w:r>
      <w:r w:rsidRPr="000E27E0">
        <w:t>.2021</w:t>
      </w:r>
      <w:r>
        <w:t xml:space="preserve"> </w:t>
      </w:r>
      <w:r w:rsidRPr="000E27E0">
        <w:t xml:space="preserve">№ </w:t>
      </w:r>
      <w:r>
        <w:t>1-4/1161</w:t>
      </w:r>
      <w:r w:rsidRPr="00887F2F">
        <w:t xml:space="preserve"> </w:t>
      </w:r>
      <w:r>
        <w:t xml:space="preserve"> </w:t>
      </w:r>
    </w:p>
    <w:p w:rsidR="00332900" w:rsidRDefault="00332900" w:rsidP="00332900">
      <w:pPr>
        <w:autoSpaceDE w:val="0"/>
        <w:autoSpaceDN w:val="0"/>
        <w:adjustRightInd w:val="0"/>
        <w:spacing w:line="240" w:lineRule="exact"/>
      </w:pPr>
    </w:p>
    <w:p w:rsidR="00332900" w:rsidRPr="00887F2F" w:rsidRDefault="004F11D1" w:rsidP="00512A91">
      <w:pPr>
        <w:shd w:val="clear" w:color="auto" w:fill="FFFFFF"/>
        <w:ind w:left="57" w:firstLine="709"/>
        <w:jc w:val="both"/>
        <w:textAlignment w:val="baseline"/>
      </w:pPr>
      <w:r w:rsidRPr="004F11D1">
        <w:rPr>
          <w:spacing w:val="2"/>
        </w:rPr>
        <w:t xml:space="preserve">В соответствии со статьей 20 Жилищного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167BF0">
        <w:rPr>
          <w:spacing w:val="2"/>
        </w:rPr>
        <w:t xml:space="preserve">от </w:t>
      </w:r>
      <w:r w:rsidRPr="004F11D1">
        <w:rPr>
          <w:spacing w:val="2"/>
        </w:rPr>
        <w:t>31.07.2020 № 248-ФЗ «О государственном контроле (надзоре</w:t>
      </w:r>
      <w:r w:rsidR="00EC0FC1">
        <w:rPr>
          <w:spacing w:val="2"/>
        </w:rPr>
        <w:t>)</w:t>
      </w:r>
      <w:r w:rsidRPr="004F11D1">
        <w:rPr>
          <w:spacing w:val="2"/>
        </w:rPr>
        <w:t xml:space="preserve"> и муниципальном ко</w:t>
      </w:r>
      <w:r w:rsidR="00EC0FC1">
        <w:rPr>
          <w:spacing w:val="2"/>
        </w:rPr>
        <w:t>нтроле в Российской Федерации»</w:t>
      </w:r>
      <w:r w:rsidRPr="004F11D1">
        <w:rPr>
          <w:spacing w:val="2"/>
        </w:rPr>
        <w:t xml:space="preserve">, </w:t>
      </w:r>
      <w:r w:rsidR="00B6198E">
        <w:rPr>
          <w:spacing w:val="2"/>
        </w:rPr>
        <w:t>приказом Министерства строительства и жилищно-коммунального хозяйства Российской Федерации от 23.12.2021 № 990/</w:t>
      </w:r>
      <w:proofErr w:type="spellStart"/>
      <w:r w:rsidR="00B6198E">
        <w:rPr>
          <w:spacing w:val="2"/>
        </w:rPr>
        <w:t>пр</w:t>
      </w:r>
      <w:proofErr w:type="spellEnd"/>
      <w:r w:rsidR="00B6198E">
        <w:rPr>
          <w:spacing w:val="2"/>
        </w:rPr>
        <w:t xml:space="preserve"> «Об утверждении типовых индикаторов риска нарушения обязательных требований, используемых для определения необходимости проведения внеплановых проверок при осуществлении государственного жилищного надзора и муниципального жилищного контроля», </w:t>
      </w:r>
      <w:r w:rsidRPr="004F11D1">
        <w:rPr>
          <w:spacing w:val="2"/>
        </w:rPr>
        <w:t xml:space="preserve">Уставом городского округа </w:t>
      </w:r>
      <w:r>
        <w:rPr>
          <w:spacing w:val="2"/>
        </w:rPr>
        <w:t>Домодедово</w:t>
      </w:r>
      <w:r w:rsidRPr="004F11D1">
        <w:rPr>
          <w:spacing w:val="2"/>
        </w:rPr>
        <w:t xml:space="preserve"> Московской области</w:t>
      </w:r>
      <w:r w:rsidR="00332900" w:rsidRPr="00887F2F">
        <w:t xml:space="preserve">, </w:t>
      </w:r>
    </w:p>
    <w:p w:rsidR="00332900" w:rsidRDefault="00332900" w:rsidP="00332900">
      <w:pPr>
        <w:ind w:firstLine="851"/>
        <w:jc w:val="both"/>
      </w:pPr>
    </w:p>
    <w:p w:rsidR="00680D16" w:rsidRPr="00680D16" w:rsidRDefault="00680D16" w:rsidP="00680D16">
      <w:pPr>
        <w:jc w:val="center"/>
        <w:rPr>
          <w:b/>
        </w:rPr>
      </w:pPr>
      <w:r w:rsidRPr="00680D16">
        <w:rPr>
          <w:b/>
        </w:rPr>
        <w:t>СОВЕТ ДЕПУТАТОВ ГОРОДСКОГО ОКРУГА РЕШИЛ:</w:t>
      </w:r>
    </w:p>
    <w:p w:rsidR="00680D16" w:rsidRPr="00680D16" w:rsidRDefault="00680D16" w:rsidP="00680D16">
      <w:pPr>
        <w:rPr>
          <w:b/>
        </w:rPr>
      </w:pPr>
    </w:p>
    <w:p w:rsidR="00332900" w:rsidRPr="00F90CDE" w:rsidRDefault="00B6198E" w:rsidP="00B6198E">
      <w:pPr>
        <w:numPr>
          <w:ilvl w:val="0"/>
          <w:numId w:val="1"/>
        </w:numPr>
        <w:ind w:left="0" w:firstLine="851"/>
        <w:jc w:val="both"/>
      </w:pPr>
      <w:r>
        <w:t>Внести в</w:t>
      </w:r>
      <w:r w:rsidR="00332900" w:rsidRPr="00F90CDE">
        <w:t xml:space="preserve"> Положение </w:t>
      </w:r>
      <w:r w:rsidR="004F11D1" w:rsidRPr="00F90CDE">
        <w:t>о муниципальном жилищном контроле на территории городского округа Домодедово Московской области</w:t>
      </w:r>
      <w:r>
        <w:t>, утвержденное решением Совета депутатов городского округа Домодедово Московской области от 29.09.2021 № 1-4/1161</w:t>
      </w:r>
      <w:r w:rsidR="00C8470C">
        <w:t xml:space="preserve"> (далее – Положение)</w:t>
      </w:r>
      <w:r w:rsidR="00A62D6D">
        <w:t>,</w:t>
      </w:r>
      <w:r w:rsidR="00A62D6D" w:rsidRPr="00A62D6D">
        <w:t xml:space="preserve"> </w:t>
      </w:r>
      <w:r w:rsidR="00A62D6D">
        <w:t>следующ</w:t>
      </w:r>
      <w:r w:rsidR="00C8470C">
        <w:t>е</w:t>
      </w:r>
      <w:r w:rsidR="00A62D6D">
        <w:t>е изменени</w:t>
      </w:r>
      <w:r w:rsidR="00C8470C">
        <w:t>е</w:t>
      </w:r>
      <w:r w:rsidR="00A62D6D">
        <w:t>:</w:t>
      </w:r>
    </w:p>
    <w:p w:rsidR="00F90CDE" w:rsidRDefault="00C8470C" w:rsidP="00A62D6D">
      <w:pPr>
        <w:pStyle w:val="a3"/>
        <w:numPr>
          <w:ilvl w:val="1"/>
          <w:numId w:val="1"/>
        </w:numPr>
        <w:ind w:left="0" w:firstLine="851"/>
        <w:jc w:val="both"/>
      </w:pPr>
      <w:r>
        <w:t xml:space="preserve"> Пункт </w:t>
      </w:r>
      <w:r w:rsidR="00A62D6D">
        <w:t>6.5 Положения изложить в следующей редакции:</w:t>
      </w:r>
    </w:p>
    <w:p w:rsidR="00A62D6D" w:rsidRDefault="00B97F6C" w:rsidP="00B97F6C">
      <w:pPr>
        <w:ind w:firstLine="705"/>
        <w:jc w:val="both"/>
      </w:pPr>
      <w:r>
        <w:t xml:space="preserve">   </w:t>
      </w:r>
      <w:r w:rsidR="00A62D6D">
        <w:t>«</w:t>
      </w:r>
      <w:r w:rsidR="00BB2F41">
        <w:t xml:space="preserve">6.5. </w:t>
      </w:r>
      <w:r w:rsidR="00C8470C" w:rsidRPr="00CF5E82"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следующие индикаторы риска</w:t>
      </w:r>
      <w:r w:rsidR="00BB2F41">
        <w:t>:</w:t>
      </w:r>
    </w:p>
    <w:p w:rsidR="00BB2F41" w:rsidRDefault="00C8470C" w:rsidP="00C93DE9">
      <w:pPr>
        <w:pStyle w:val="a3"/>
        <w:numPr>
          <w:ilvl w:val="0"/>
          <w:numId w:val="2"/>
        </w:numPr>
        <w:ind w:left="0" w:firstLine="705"/>
        <w:jc w:val="both"/>
      </w:pPr>
      <w:r>
        <w:t>т</w:t>
      </w:r>
      <w:r w:rsidR="00BB2F41">
        <w:t>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</w:t>
      </w:r>
      <w:r>
        <w:t>го кодекса Российской Федерации;</w:t>
      </w:r>
    </w:p>
    <w:p w:rsidR="00BB2F41" w:rsidRDefault="00C8470C" w:rsidP="00C93DE9">
      <w:pPr>
        <w:pStyle w:val="a3"/>
        <w:numPr>
          <w:ilvl w:val="0"/>
          <w:numId w:val="2"/>
        </w:numPr>
        <w:ind w:left="0" w:firstLine="705"/>
        <w:jc w:val="both"/>
      </w:pPr>
      <w:r>
        <w:lastRenderedPageBreak/>
        <w:t>о</w:t>
      </w:r>
      <w:r w:rsidR="00BB2F41">
        <w:t xml:space="preserve">тсутствие в течение трех и более месяцев актуализации информации, подлежащей размещению в государственной информационной системе </w:t>
      </w:r>
      <w:r w:rsidR="00C93DE9">
        <w:t>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хозяйства.»</w:t>
      </w:r>
    </w:p>
    <w:p w:rsidR="00C8470C" w:rsidRPr="00F90CDE" w:rsidRDefault="00C8470C" w:rsidP="00C8470C">
      <w:pPr>
        <w:pStyle w:val="a3"/>
        <w:numPr>
          <w:ilvl w:val="0"/>
          <w:numId w:val="1"/>
        </w:numPr>
        <w:ind w:left="0" w:firstLine="851"/>
        <w:jc w:val="both"/>
      </w:pPr>
      <w:r>
        <w:t>Опубликовать настоящее решение в установленном порядке и разместить на официальном сайте городского округа Домодедово в информационно-телекоммуникационной сети «Интернет».</w:t>
      </w:r>
    </w:p>
    <w:p w:rsidR="00332900" w:rsidRPr="00F90CDE" w:rsidRDefault="00332900" w:rsidP="00512A91">
      <w:pPr>
        <w:numPr>
          <w:ilvl w:val="0"/>
          <w:numId w:val="1"/>
        </w:numPr>
        <w:ind w:left="0" w:firstLine="851"/>
        <w:jc w:val="both"/>
      </w:pPr>
      <w:r w:rsidRPr="00F90CDE">
        <w:t>Настоящее решение вступает в силу с</w:t>
      </w:r>
      <w:r w:rsidR="00F90CDE" w:rsidRPr="00F90CDE">
        <w:t>о дня его официального опубликования</w:t>
      </w:r>
      <w:r w:rsidRPr="00F90CDE">
        <w:t>.</w:t>
      </w:r>
    </w:p>
    <w:p w:rsidR="00332900" w:rsidRPr="00940CAC" w:rsidRDefault="00C93DE9" w:rsidP="00C93DE9">
      <w:pPr>
        <w:pStyle w:val="a3"/>
        <w:numPr>
          <w:ilvl w:val="0"/>
          <w:numId w:val="1"/>
        </w:numPr>
        <w:ind w:left="142" w:firstLine="709"/>
        <w:jc w:val="both"/>
      </w:pPr>
      <w:r>
        <w:t xml:space="preserve"> </w:t>
      </w:r>
      <w:proofErr w:type="gramStart"/>
      <w:r w:rsidR="00940CAC" w:rsidRPr="00940CAC">
        <w:t xml:space="preserve">Контроль </w:t>
      </w:r>
      <w:r>
        <w:t xml:space="preserve"> </w:t>
      </w:r>
      <w:r w:rsidR="00940CAC" w:rsidRPr="00940CAC">
        <w:t>за</w:t>
      </w:r>
      <w:proofErr w:type="gramEnd"/>
      <w:r w:rsidR="00940CAC" w:rsidRPr="00940CAC">
        <w:t xml:space="preserve"> </w:t>
      </w:r>
      <w:r>
        <w:t xml:space="preserve"> </w:t>
      </w:r>
      <w:r w:rsidR="00940CAC" w:rsidRPr="00940CAC">
        <w:t xml:space="preserve">исполнением </w:t>
      </w:r>
      <w:r>
        <w:t xml:space="preserve"> </w:t>
      </w:r>
      <w:r w:rsidR="00940CAC" w:rsidRPr="00940CAC">
        <w:t>настоящего</w:t>
      </w:r>
      <w:r>
        <w:t xml:space="preserve"> </w:t>
      </w:r>
      <w:r w:rsidR="00940CAC" w:rsidRPr="00940CAC">
        <w:t xml:space="preserve"> решения </w:t>
      </w:r>
      <w:r>
        <w:t xml:space="preserve"> </w:t>
      </w:r>
      <w:r w:rsidR="00940CAC" w:rsidRPr="00940CAC">
        <w:t>возложить</w:t>
      </w:r>
      <w:r>
        <w:t xml:space="preserve"> </w:t>
      </w:r>
      <w:r w:rsidR="00940CAC" w:rsidRPr="00940CAC">
        <w:t xml:space="preserve"> на</w:t>
      </w:r>
      <w:r>
        <w:t xml:space="preserve"> </w:t>
      </w:r>
      <w:r w:rsidR="00940CAC" w:rsidRPr="00940CAC">
        <w:t xml:space="preserve"> постоянную</w:t>
      </w:r>
      <w:r>
        <w:t xml:space="preserve"> </w:t>
      </w:r>
      <w:r w:rsidR="00940CAC" w:rsidRPr="00940CAC">
        <w:t>комиссию по нормотворческой деятельности (Гудков Н.А.).</w:t>
      </w:r>
    </w:p>
    <w:p w:rsidR="00076332" w:rsidRDefault="00076332" w:rsidP="00512A91">
      <w:pPr>
        <w:ind w:left="851"/>
        <w:jc w:val="both"/>
        <w:rPr>
          <w:sz w:val="28"/>
          <w:szCs w:val="28"/>
        </w:rPr>
      </w:pPr>
    </w:p>
    <w:p w:rsidR="00076332" w:rsidRDefault="00076332" w:rsidP="00332900">
      <w:pPr>
        <w:ind w:left="851"/>
        <w:jc w:val="both"/>
        <w:rPr>
          <w:sz w:val="28"/>
          <w:szCs w:val="28"/>
        </w:rPr>
      </w:pPr>
    </w:p>
    <w:p w:rsidR="00076332" w:rsidRDefault="00076332" w:rsidP="00332900">
      <w:pPr>
        <w:ind w:left="851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332900" w:rsidRPr="00887F2F" w:rsidTr="00F12559">
        <w:tc>
          <w:tcPr>
            <w:tcW w:w="5778" w:type="dxa"/>
            <w:shd w:val="clear" w:color="auto" w:fill="auto"/>
          </w:tcPr>
          <w:p w:rsidR="00332900" w:rsidRPr="00887F2F" w:rsidRDefault="00332900" w:rsidP="00F12559">
            <w:pPr>
              <w:jc w:val="both"/>
            </w:pPr>
            <w:r w:rsidRPr="00887F2F">
              <w:t>Председатель Совета депутатов</w:t>
            </w:r>
          </w:p>
          <w:p w:rsidR="00332900" w:rsidRPr="00887F2F" w:rsidRDefault="00332900" w:rsidP="00F12559">
            <w:pPr>
              <w:jc w:val="both"/>
            </w:pPr>
            <w:r w:rsidRPr="00887F2F">
              <w:t xml:space="preserve">городского округа </w:t>
            </w:r>
          </w:p>
          <w:p w:rsidR="00332900" w:rsidRPr="00887F2F" w:rsidRDefault="00332900" w:rsidP="00F12559">
            <w:pPr>
              <w:jc w:val="both"/>
            </w:pPr>
          </w:p>
          <w:p w:rsidR="00332900" w:rsidRPr="00887F2F" w:rsidRDefault="00332900" w:rsidP="00F12559">
            <w:pPr>
              <w:jc w:val="both"/>
            </w:pPr>
          </w:p>
          <w:p w:rsidR="00332900" w:rsidRPr="00887F2F" w:rsidRDefault="00332900" w:rsidP="00F12559">
            <w:pPr>
              <w:jc w:val="both"/>
            </w:pPr>
            <w:r w:rsidRPr="00887F2F">
              <w:t xml:space="preserve">                                  Л.П. Ковалевский</w:t>
            </w:r>
          </w:p>
        </w:tc>
        <w:tc>
          <w:tcPr>
            <w:tcW w:w="3969" w:type="dxa"/>
            <w:shd w:val="clear" w:color="auto" w:fill="auto"/>
          </w:tcPr>
          <w:p w:rsidR="00332900" w:rsidRPr="00887F2F" w:rsidRDefault="00332900" w:rsidP="00F12559">
            <w:pPr>
              <w:ind w:left="601" w:hanging="601"/>
              <w:jc w:val="both"/>
            </w:pPr>
            <w:r w:rsidRPr="00887F2F">
              <w:t xml:space="preserve">Глава </w:t>
            </w:r>
          </w:p>
          <w:p w:rsidR="00332900" w:rsidRPr="00887F2F" w:rsidRDefault="00332900" w:rsidP="00F12559">
            <w:pPr>
              <w:ind w:left="601" w:hanging="601"/>
              <w:jc w:val="both"/>
            </w:pPr>
            <w:r w:rsidRPr="00887F2F">
              <w:t xml:space="preserve">городского округа </w:t>
            </w:r>
          </w:p>
          <w:p w:rsidR="00332900" w:rsidRPr="00887F2F" w:rsidRDefault="00332900" w:rsidP="00F12559">
            <w:pPr>
              <w:ind w:left="601" w:hanging="601"/>
              <w:jc w:val="both"/>
            </w:pPr>
          </w:p>
          <w:p w:rsidR="00332900" w:rsidRPr="00887F2F" w:rsidRDefault="00332900" w:rsidP="00F12559">
            <w:pPr>
              <w:ind w:left="601" w:hanging="601"/>
              <w:jc w:val="both"/>
            </w:pPr>
          </w:p>
          <w:p w:rsidR="00332900" w:rsidRPr="00887F2F" w:rsidRDefault="00332900" w:rsidP="00B6198E">
            <w:pPr>
              <w:ind w:left="601" w:hanging="601"/>
              <w:jc w:val="both"/>
            </w:pPr>
            <w:r w:rsidRPr="00887F2F">
              <w:t xml:space="preserve">                                 </w:t>
            </w:r>
            <w:proofErr w:type="spellStart"/>
            <w:r w:rsidR="00B6198E">
              <w:t>М.А.Ежокин</w:t>
            </w:r>
            <w:proofErr w:type="spellEnd"/>
          </w:p>
        </w:tc>
      </w:tr>
    </w:tbl>
    <w:p w:rsidR="00332900" w:rsidRPr="00887F2F" w:rsidRDefault="00332900" w:rsidP="00332900">
      <w:pPr>
        <w:jc w:val="both"/>
      </w:pPr>
    </w:p>
    <w:p w:rsidR="00332900" w:rsidRDefault="00332900" w:rsidP="00332900">
      <w:pPr>
        <w:jc w:val="both"/>
        <w:rPr>
          <w:sz w:val="28"/>
          <w:szCs w:val="28"/>
        </w:rPr>
      </w:pPr>
    </w:p>
    <w:p w:rsidR="00332900" w:rsidRDefault="00332900" w:rsidP="00332900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332900" w:rsidRDefault="00332900" w:rsidP="00332900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4F11D1" w:rsidRDefault="004F11D1" w:rsidP="00332900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4F11D1" w:rsidRDefault="004F11D1" w:rsidP="00332900">
      <w:pPr>
        <w:spacing w:line="235" w:lineRule="auto"/>
        <w:ind w:left="4820"/>
        <w:jc w:val="right"/>
        <w:rPr>
          <w:kern w:val="2"/>
          <w:sz w:val="28"/>
          <w:szCs w:val="28"/>
        </w:rPr>
      </w:pPr>
      <w:bookmarkStart w:id="0" w:name="_GoBack"/>
      <w:bookmarkEnd w:id="0"/>
    </w:p>
    <w:sectPr w:rsidR="004F11D1" w:rsidSect="0033290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388D"/>
    <w:multiLevelType w:val="multilevel"/>
    <w:tmpl w:val="23B88B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76A73656"/>
    <w:multiLevelType w:val="hybridMultilevel"/>
    <w:tmpl w:val="034CE8E4"/>
    <w:lvl w:ilvl="0" w:tplc="812E42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00"/>
    <w:rsid w:val="00076332"/>
    <w:rsid w:val="000A1EBF"/>
    <w:rsid w:val="000D18F6"/>
    <w:rsid w:val="00111178"/>
    <w:rsid w:val="00125733"/>
    <w:rsid w:val="00167BF0"/>
    <w:rsid w:val="00250990"/>
    <w:rsid w:val="00332900"/>
    <w:rsid w:val="004F11D1"/>
    <w:rsid w:val="00512A91"/>
    <w:rsid w:val="00571399"/>
    <w:rsid w:val="00593DEB"/>
    <w:rsid w:val="0061791A"/>
    <w:rsid w:val="00674F7F"/>
    <w:rsid w:val="00680D16"/>
    <w:rsid w:val="00721F82"/>
    <w:rsid w:val="008A69F5"/>
    <w:rsid w:val="008B7762"/>
    <w:rsid w:val="00940CAC"/>
    <w:rsid w:val="00A62D6D"/>
    <w:rsid w:val="00AB414A"/>
    <w:rsid w:val="00B6198E"/>
    <w:rsid w:val="00B96757"/>
    <w:rsid w:val="00B97F6C"/>
    <w:rsid w:val="00BB2F41"/>
    <w:rsid w:val="00C8470C"/>
    <w:rsid w:val="00C93DE9"/>
    <w:rsid w:val="00D034C3"/>
    <w:rsid w:val="00E95C70"/>
    <w:rsid w:val="00EC0FC1"/>
    <w:rsid w:val="00F6616F"/>
    <w:rsid w:val="00F9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2022-03-24T07:16:00Z</cp:lastPrinted>
  <dcterms:created xsi:type="dcterms:W3CDTF">2022-03-24T07:24:00Z</dcterms:created>
  <dcterms:modified xsi:type="dcterms:W3CDTF">2022-03-31T13:18:00Z</dcterms:modified>
</cp:coreProperties>
</file>